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Adresát: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LOS PADELOS s.r.o., </w:t>
        <w:br w:type="textWrapping"/>
        <w:tab/>
        <w:tab/>
        <w:t xml:space="preserve">Ostružinová 303, Hradec Králové 50009</w:t>
        <w:br w:type="textWrapping"/>
        <w:tab/>
        <w:tab/>
        <w:t xml:space="preserve">IČ: 05709636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Kontaktní údaje: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info@lospadelos.cz </w:t>
      </w:r>
    </w:p>
    <w:p w:rsidR="00000000" w:rsidDel="00000000" w:rsidP="00000000" w:rsidRDefault="00000000" w:rsidRPr="00000000" w14:paraId="00000004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262.70299242031797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Číslo objednávky: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Uplatnění reklamace</w:t>
      </w:r>
    </w:p>
    <w:p w:rsidR="00000000" w:rsidDel="00000000" w:rsidP="00000000" w:rsidRDefault="00000000" w:rsidRPr="00000000" w14:paraId="00000016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7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9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4843463</wp:posOffset>
          </wp:positionH>
          <wp:positionV relativeFrom="margin">
            <wp:posOffset>-685262</wp:posOffset>
          </wp:positionV>
          <wp:extent cx="1276350" cy="642401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6350" cy="6424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FjzOuFFXgjLuU+Vow1TtlHn8Q==">CgMxLjA4AHIhMURCOVRiQjBvNURNeVNyODlxWlVLUTN4YTZPVnI5RjRC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